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A7E09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BA7E09">
        <w:rPr>
          <w:b/>
          <w:sz w:val="20"/>
          <w:szCs w:val="20"/>
        </w:rPr>
        <w:t xml:space="preserve">  </w:t>
      </w:r>
      <w:r w:rsidR="00E81031">
        <w:rPr>
          <w:b/>
          <w:sz w:val="20"/>
          <w:szCs w:val="20"/>
        </w:rPr>
        <w:t>ул. Кравченко 21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01.01.2018 г. по 31.12.2018</w:t>
      </w:r>
      <w:r w:rsidRPr="0045727C">
        <w:rPr>
          <w:b/>
          <w:sz w:val="20"/>
          <w:szCs w:val="20"/>
        </w:rPr>
        <w:t xml:space="preserve"> г.</w:t>
      </w:r>
    </w:p>
    <w:p w:rsidR="00F7611F" w:rsidRPr="0045727C" w:rsidRDefault="00F7611F" w:rsidP="00F7611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С 01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января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</w:t>
      </w:r>
      <w:r>
        <w:rPr>
          <w:sz w:val="18"/>
          <w:szCs w:val="18"/>
        </w:rPr>
        <w:t>.</w:t>
      </w:r>
      <w:r w:rsidRPr="009C4DCD">
        <w:rPr>
          <w:sz w:val="18"/>
          <w:szCs w:val="18"/>
        </w:rPr>
        <w:t xml:space="preserve">  год</w:t>
      </w:r>
      <w:proofErr w:type="gramStart"/>
      <w:r w:rsidRPr="009C4DCD">
        <w:rPr>
          <w:sz w:val="18"/>
          <w:szCs w:val="18"/>
        </w:rPr>
        <w:t>а ООО</w:t>
      </w:r>
      <w:proofErr w:type="gramEnd"/>
      <w:r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 w:rsidRPr="009C4DCD">
        <w:rPr>
          <w:sz w:val="18"/>
          <w:szCs w:val="18"/>
        </w:rPr>
        <w:t>контролю за</w:t>
      </w:r>
      <w:proofErr w:type="gramEnd"/>
      <w:r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На протяжении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года осуществлялась круглосуточная работа аварийной диспетчерской служб</w:t>
      </w:r>
      <w:proofErr w:type="gramStart"/>
      <w:r w:rsidRPr="009C4DCD">
        <w:rPr>
          <w:sz w:val="18"/>
          <w:szCs w:val="18"/>
        </w:rPr>
        <w:t>ы ООО</w:t>
      </w:r>
      <w:proofErr w:type="gramEnd"/>
      <w:r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8103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8103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 xml:space="preserve">Косметический ремонт холла 1 </w:t>
            </w:r>
            <w:proofErr w:type="spellStart"/>
            <w:r w:rsidRPr="00E81031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E81031">
              <w:rPr>
                <w:color w:val="000000"/>
                <w:sz w:val="20"/>
                <w:szCs w:val="20"/>
              </w:rPr>
              <w:t xml:space="preserve">. (устройство плинтусов </w:t>
            </w:r>
            <w:proofErr w:type="spellStart"/>
            <w:r w:rsidRPr="00E81031">
              <w:rPr>
                <w:color w:val="000000"/>
                <w:sz w:val="20"/>
                <w:szCs w:val="20"/>
              </w:rPr>
              <w:t>керамич</w:t>
            </w:r>
            <w:proofErr w:type="spellEnd"/>
            <w:r w:rsidRPr="00E81031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4 836,00р.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Ремонт стен (холл, тамбур и вход)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98 793,00р.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Ремонт потолка в подъезде (холл, тамбур, вход)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54 449,00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E81031">
              <w:rPr>
                <w:color w:val="000000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264 518,00р.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Изготовление и установка инф. доски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5 600,00р.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 xml:space="preserve">Изготовление и установка  доски </w:t>
            </w:r>
            <w:proofErr w:type="spellStart"/>
            <w:r w:rsidRPr="00E81031">
              <w:rPr>
                <w:color w:val="000000"/>
                <w:sz w:val="20"/>
                <w:szCs w:val="20"/>
              </w:rPr>
              <w:t>обьявлений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2 700,00р.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Изготовление информационных табличек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1 360,00р.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Ремонт пола подъезда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Установка баннера в холле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3840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 w:rsidRPr="00E81031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81031">
              <w:rPr>
                <w:color w:val="000000"/>
                <w:sz w:val="20"/>
                <w:szCs w:val="20"/>
              </w:rPr>
              <w:t xml:space="preserve"> (в т ч фасадное освещение)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34 960,00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Установка доводчика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2 400,00р.</w:t>
            </w:r>
          </w:p>
        </w:tc>
      </w:tr>
      <w:tr w:rsidR="00E81031" w:rsidRPr="00E81031" w:rsidTr="00E8103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Домофон (блок вызова</w:t>
            </w:r>
            <w:proofErr w:type="gramStart"/>
            <w:r w:rsidRPr="00E81031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031" w:rsidRPr="00E81031" w:rsidRDefault="00E81031" w:rsidP="00E81031">
            <w:pPr>
              <w:jc w:val="center"/>
              <w:rPr>
                <w:color w:val="000000"/>
                <w:sz w:val="20"/>
                <w:szCs w:val="20"/>
              </w:rPr>
            </w:pPr>
            <w:r w:rsidRPr="00E81031">
              <w:rPr>
                <w:color w:val="000000"/>
                <w:sz w:val="20"/>
                <w:szCs w:val="20"/>
              </w:rPr>
              <w:t>3 780,00р.</w:t>
            </w:r>
          </w:p>
        </w:tc>
      </w:tr>
    </w:tbl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До 1 сентября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 w:rsidRPr="009C4DCD">
        <w:rPr>
          <w:sz w:val="18"/>
          <w:szCs w:val="18"/>
        </w:rPr>
        <w:t>опресовка</w:t>
      </w:r>
      <w:proofErr w:type="spellEnd"/>
      <w:r w:rsidRPr="009C4DCD">
        <w:rPr>
          <w:sz w:val="18"/>
          <w:szCs w:val="18"/>
        </w:rPr>
        <w:t xml:space="preserve"> системы центрального отопления.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ООО «ЖИЛРЕМСЕРВИС» с 01.01.201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F7611F" w:rsidRPr="009C4DCD" w:rsidRDefault="00F7611F" w:rsidP="00F7611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 домовых потребителей;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.  Инженерный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работой систем отопления.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lastRenderedPageBreak/>
        <w:t>Работы, выполняемые при проведении частичных осмотров: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F7611F" w:rsidRPr="009C4DCD" w:rsidRDefault="00F7611F" w:rsidP="00F76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следующая периодичность уборки лестничных клеток:</w:t>
      </w:r>
    </w:p>
    <w:p w:rsidR="00F7611F" w:rsidRPr="009C4DCD" w:rsidRDefault="00F7611F" w:rsidP="00F7611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F7611F" w:rsidRPr="009C4DCD" w:rsidRDefault="00F7611F" w:rsidP="00F7611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F7611F" w:rsidRPr="009C4DCD" w:rsidSect="00F7611F"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F7611F" w:rsidRPr="009C4DCD" w:rsidRDefault="00F7611F" w:rsidP="00F7611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Pr="009C4DCD">
        <w:rPr>
          <w:sz w:val="18"/>
          <w:szCs w:val="18"/>
        </w:rPr>
        <w:t>нных</w:t>
      </w:r>
      <w:proofErr w:type="gramEnd"/>
      <w:r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Pr="009C4DCD">
        <w:rPr>
          <w:sz w:val="18"/>
          <w:szCs w:val="18"/>
        </w:rPr>
        <w:t>молниезащиты</w:t>
      </w:r>
      <w:proofErr w:type="spellEnd"/>
      <w:r w:rsidRPr="009C4DCD">
        <w:rPr>
          <w:sz w:val="18"/>
          <w:szCs w:val="18"/>
        </w:rPr>
        <w:t xml:space="preserve"> и внутридомовых электросетей.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</w:t>
      </w:r>
      <w:r w:rsidRPr="009C4D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</w:t>
      </w:r>
      <w:r w:rsidRPr="009C4DCD">
        <w:rPr>
          <w:sz w:val="18"/>
          <w:szCs w:val="18"/>
        </w:rPr>
        <w:t xml:space="preserve">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F7611F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 осенне-зимней эксплуатации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городского водоканала.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2B7C1A" w:rsidRDefault="002B7C1A"/>
    <w:sectPr w:rsidR="002B7C1A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A"/>
    <w:rsid w:val="002B7C1A"/>
    <w:rsid w:val="009916F4"/>
    <w:rsid w:val="00BA7E09"/>
    <w:rsid w:val="00C7116D"/>
    <w:rsid w:val="00E81031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2019-03-22T05:27:00Z</dcterms:created>
  <dcterms:modified xsi:type="dcterms:W3CDTF">2019-03-29T02:13:00Z</dcterms:modified>
</cp:coreProperties>
</file>