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71FD">
        <w:rPr>
          <w:b/>
          <w:sz w:val="20"/>
          <w:szCs w:val="20"/>
        </w:rPr>
        <w:t>пр</w:t>
      </w:r>
      <w:r w:rsidR="005C6247" w:rsidRPr="0045727C">
        <w:rPr>
          <w:b/>
          <w:sz w:val="20"/>
          <w:szCs w:val="20"/>
        </w:rPr>
        <w:t xml:space="preserve">. </w:t>
      </w:r>
      <w:r w:rsidR="002271FD">
        <w:rPr>
          <w:b/>
          <w:sz w:val="20"/>
          <w:szCs w:val="20"/>
        </w:rPr>
        <w:t xml:space="preserve">Дружбы Народов </w:t>
      </w:r>
      <w:r w:rsidR="00081871">
        <w:rPr>
          <w:b/>
          <w:sz w:val="20"/>
          <w:szCs w:val="20"/>
        </w:rPr>
        <w:t>11/2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- </w:t>
      </w:r>
      <w:bookmarkStart w:id="0" w:name="_GoBack"/>
      <w:bookmarkEnd w:id="0"/>
      <w:r w:rsidR="00081871" w:rsidRPr="00081871">
        <w:rPr>
          <w:rFonts w:ascii="Times New Roman" w:hAnsi="Times New Roman"/>
          <w:sz w:val="18"/>
          <w:szCs w:val="18"/>
        </w:rPr>
        <w:t>32</w:t>
      </w:r>
      <w:r w:rsidR="00081871">
        <w:rPr>
          <w:rFonts w:ascii="Times New Roman" w:hAnsi="Times New Roman"/>
          <w:sz w:val="18"/>
          <w:szCs w:val="18"/>
        </w:rPr>
        <w:t xml:space="preserve"> </w:t>
      </w:r>
      <w:r w:rsidR="00081871" w:rsidRPr="00081871">
        <w:rPr>
          <w:rFonts w:ascii="Times New Roman" w:hAnsi="Times New Roman"/>
          <w:sz w:val="18"/>
          <w:szCs w:val="18"/>
        </w:rPr>
        <w:t>919,98</w:t>
      </w:r>
      <w:r w:rsidR="00081871">
        <w:rPr>
          <w:rFonts w:ascii="Times New Roman" w:hAnsi="Times New Roman"/>
          <w:sz w:val="18"/>
          <w:szCs w:val="18"/>
        </w:rPr>
        <w:t xml:space="preserve"> </w:t>
      </w:r>
      <w:r w:rsidR="00D62281">
        <w:rPr>
          <w:rFonts w:ascii="Times New Roman" w:hAnsi="Times New Roman"/>
          <w:sz w:val="18"/>
          <w:szCs w:val="18"/>
        </w:rPr>
        <w:t>р</w:t>
      </w:r>
      <w:r w:rsidR="00D30F62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>, регулировка и наладка системы центрального отопления, промывка и опресовка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Внутридомового электрооборудования и внутридомовых электрических сетей питания электроприемников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  Внутридомового оборудования систем тепло-водоснабжения</w:t>
      </w:r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отмостки,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Посыпка территории противогололедными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-дроссельных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( </w:t>
      </w:r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сантехприборов приборов в местах их присоединения к трубопроводу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молниезащиты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мере необходимости на протяжении года проводилась дератизация подвальных помещений и помещений мусорокамер.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мусоросборных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Нерюнгринскому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Ростехнадзора, Энергосбыта, Теплосбыта,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81871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95C39"/>
    <w:rsid w:val="002A090F"/>
    <w:rsid w:val="002A477A"/>
    <w:rsid w:val="002B0107"/>
    <w:rsid w:val="002E5525"/>
    <w:rsid w:val="002E7F2B"/>
    <w:rsid w:val="00312AB4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E1031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67D7"/>
    <w:rsid w:val="00A476F5"/>
    <w:rsid w:val="00A91122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34F1C"/>
    <w:rsid w:val="00C44500"/>
    <w:rsid w:val="00CB15B5"/>
    <w:rsid w:val="00CD5F13"/>
    <w:rsid w:val="00D05B5E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22</cp:revision>
  <cp:lastPrinted>2015-01-20T00:38:00Z</cp:lastPrinted>
  <dcterms:created xsi:type="dcterms:W3CDTF">2016-02-10T02:09:00Z</dcterms:created>
  <dcterms:modified xsi:type="dcterms:W3CDTF">2016-04-04T02:56:00Z</dcterms:modified>
</cp:coreProperties>
</file>